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B4EC4" w:rsidRPr="00A648AA" w:rsidP="00A648AA" w14:paraId="063BF9C1" w14:textId="40E72470">
      <w:pPr>
        <w:autoSpaceDE w:val="0"/>
        <w:autoSpaceDN w:val="0"/>
        <w:adjustRightInd w:val="0"/>
        <w:spacing w:after="0" w:line="480" w:lineRule="auto"/>
        <w:jc w:val="center"/>
        <w:rPr>
          <w:rFonts w:ascii="Times New Roman" w:hAnsi="Times New Roman" w:cs="Times New Roman"/>
          <w:b/>
          <w:bCs/>
          <w:sz w:val="24"/>
          <w:szCs w:val="24"/>
        </w:rPr>
      </w:pPr>
      <w:r w:rsidRPr="00A648AA">
        <w:rPr>
          <w:rFonts w:ascii="Times New Roman" w:hAnsi="Times New Roman" w:cs="Times New Roman"/>
          <w:b/>
          <w:bCs/>
          <w:sz w:val="24"/>
          <w:szCs w:val="24"/>
          <w:lang w:val="en-GB"/>
        </w:rPr>
        <w:t>The Influence of Formal and Informal Institutional Voids on Entrepreneurship</w:t>
      </w:r>
    </w:p>
    <w:p w:rsidR="006B4EC4" w:rsidRPr="00A648AA" w:rsidP="00A648AA" w14:paraId="1B37A5FA" w14:textId="77777777">
      <w:pPr>
        <w:autoSpaceDE w:val="0"/>
        <w:autoSpaceDN w:val="0"/>
        <w:adjustRightInd w:val="0"/>
        <w:spacing w:after="0" w:line="480" w:lineRule="auto"/>
        <w:rPr>
          <w:rFonts w:ascii="Times New Roman" w:hAnsi="Times New Roman" w:cs="Times New Roman"/>
          <w:b/>
          <w:bCs/>
          <w:sz w:val="24"/>
          <w:szCs w:val="24"/>
        </w:rPr>
      </w:pPr>
    </w:p>
    <w:p w:rsidR="00DA6876" w:rsidRPr="00A648AA" w:rsidP="00A648AA" w14:paraId="19288109" w14:textId="45E91E2E">
      <w:pPr>
        <w:autoSpaceDE w:val="0"/>
        <w:autoSpaceDN w:val="0"/>
        <w:adjustRightInd w:val="0"/>
        <w:spacing w:after="0" w:line="480" w:lineRule="auto"/>
        <w:rPr>
          <w:rFonts w:ascii="Times New Roman" w:hAnsi="Times New Roman" w:cs="Times New Roman"/>
          <w:b/>
          <w:bCs/>
          <w:sz w:val="24"/>
          <w:szCs w:val="24"/>
          <w:lang w:val="en-GB"/>
        </w:rPr>
      </w:pPr>
      <w:r w:rsidRPr="00A648AA">
        <w:rPr>
          <w:rFonts w:ascii="Times New Roman" w:hAnsi="Times New Roman" w:cs="Times New Roman"/>
          <w:b/>
          <w:bCs/>
          <w:sz w:val="24"/>
          <w:szCs w:val="24"/>
        </w:rPr>
        <w:t xml:space="preserve">Why </w:t>
      </w:r>
      <w:r w:rsidRPr="00A648AA" w:rsidR="00C12E0B">
        <w:rPr>
          <w:rFonts w:ascii="Times New Roman" w:hAnsi="Times New Roman" w:cs="Times New Roman"/>
          <w:b/>
          <w:bCs/>
          <w:sz w:val="24"/>
          <w:szCs w:val="24"/>
        </w:rPr>
        <w:t>is it</w:t>
      </w:r>
      <w:r w:rsidRPr="00A648AA">
        <w:rPr>
          <w:rFonts w:ascii="Times New Roman" w:hAnsi="Times New Roman" w:cs="Times New Roman"/>
          <w:b/>
          <w:bCs/>
          <w:sz w:val="24"/>
          <w:szCs w:val="24"/>
        </w:rPr>
        <w:t xml:space="preserve"> important to employ different theoretical lenses in guiding the research in a given field of study</w:t>
      </w:r>
      <w:r w:rsidRPr="00A648AA" w:rsidR="00C12E0B">
        <w:rPr>
          <w:rFonts w:ascii="Times New Roman" w:hAnsi="Times New Roman" w:cs="Times New Roman"/>
          <w:b/>
          <w:bCs/>
          <w:sz w:val="24"/>
          <w:szCs w:val="24"/>
        </w:rPr>
        <w:t>?</w:t>
      </w:r>
    </w:p>
    <w:p w:rsidR="00D95205" w:rsidRPr="00A648AA" w:rsidP="00A648AA" w14:paraId="351D403C" w14:textId="1A69E2A9">
      <w:pPr>
        <w:spacing w:line="480" w:lineRule="auto"/>
        <w:jc w:val="both"/>
        <w:rPr>
          <w:rFonts w:ascii="Times New Roman" w:hAnsi="Times New Roman" w:cs="Times New Roman"/>
          <w:sz w:val="24"/>
          <w:szCs w:val="24"/>
        </w:rPr>
      </w:pPr>
      <w:r w:rsidRPr="00A648AA">
        <w:rPr>
          <w:rFonts w:ascii="Times New Roman" w:hAnsi="Times New Roman" w:cs="Times New Roman"/>
          <w:sz w:val="24"/>
          <w:szCs w:val="24"/>
        </w:rPr>
        <w:t>Theoretical lenses are essential in guiding any given research in any field of study. The theoretical</w:t>
      </w:r>
      <w:r w:rsidRPr="00A648AA" w:rsidR="00427D17">
        <w:rPr>
          <w:rFonts w:ascii="Times New Roman" w:hAnsi="Times New Roman" w:cs="Times New Roman"/>
          <w:sz w:val="24"/>
          <w:szCs w:val="24"/>
        </w:rPr>
        <w:t xml:space="preserve"> </w:t>
      </w:r>
      <w:r w:rsidRPr="00A648AA">
        <w:rPr>
          <w:rFonts w:ascii="Times New Roman" w:hAnsi="Times New Roman" w:cs="Times New Roman"/>
          <w:sz w:val="24"/>
          <w:szCs w:val="24"/>
        </w:rPr>
        <w:t>framework describes the theory that explains why the research problem under the investigation exists. Therefore, the research can see the study's variables and provides a general framework that guides them in data analysis and shows the entire process</w:t>
      </w:r>
      <w:r w:rsidRPr="00A648AA" w:rsidR="00D267E0">
        <w:rPr>
          <w:rFonts w:ascii="Times New Roman" w:hAnsi="Times New Roman" w:cs="Times New Roman"/>
          <w:color w:val="222222"/>
          <w:sz w:val="24"/>
          <w:szCs w:val="24"/>
          <w:shd w:val="clear" w:color="auto" w:fill="FFFFFF"/>
        </w:rPr>
        <w:t xml:space="preserve"> (Nord et al.., 2019)</w:t>
      </w:r>
      <w:r w:rsidRPr="00A648AA" w:rsidR="00D267E0">
        <w:rPr>
          <w:rFonts w:ascii="Times New Roman" w:hAnsi="Times New Roman" w:cs="Times New Roman"/>
          <w:sz w:val="24"/>
          <w:szCs w:val="24"/>
        </w:rPr>
        <w:t>.</w:t>
      </w:r>
      <w:r w:rsidRPr="00A648AA" w:rsidR="00604C6F">
        <w:rPr>
          <w:rFonts w:ascii="Times New Roman" w:hAnsi="Times New Roman" w:cs="Times New Roman"/>
          <w:sz w:val="24"/>
          <w:szCs w:val="24"/>
        </w:rPr>
        <w:t xml:space="preserve"> The dominance of challenges in both the developed and developing societies requires a theoretical framework to understand the influence of productivity of entrepreneurship operations in formal and informal.</w:t>
      </w:r>
      <w:r w:rsidRPr="00A648AA">
        <w:rPr>
          <w:rFonts w:ascii="Times New Roman" w:hAnsi="Times New Roman" w:cs="Times New Roman"/>
          <w:sz w:val="24"/>
          <w:szCs w:val="24"/>
        </w:rPr>
        <w:t xml:space="preserve"> </w:t>
      </w:r>
      <w:r w:rsidRPr="00A648AA" w:rsidR="00427D17">
        <w:rPr>
          <w:rFonts w:ascii="Times New Roman" w:hAnsi="Times New Roman" w:cs="Times New Roman"/>
          <w:sz w:val="24"/>
          <w:szCs w:val="24"/>
        </w:rPr>
        <w:t xml:space="preserve">Theoretical framework </w:t>
      </w:r>
      <w:r w:rsidRPr="00A648AA" w:rsidR="00FC07E9">
        <w:rPr>
          <w:rFonts w:ascii="Times New Roman" w:hAnsi="Times New Roman" w:cs="Times New Roman"/>
          <w:sz w:val="24"/>
          <w:szCs w:val="24"/>
        </w:rPr>
        <w:t xml:space="preserve">lenses </w:t>
      </w:r>
      <w:r w:rsidRPr="00A648AA" w:rsidR="00490308">
        <w:rPr>
          <w:rFonts w:ascii="Times New Roman" w:hAnsi="Times New Roman" w:cs="Times New Roman"/>
          <w:sz w:val="24"/>
          <w:szCs w:val="24"/>
        </w:rPr>
        <w:t>bring</w:t>
      </w:r>
      <w:r w:rsidRPr="00A648AA" w:rsidR="00DF66CF">
        <w:rPr>
          <w:rFonts w:ascii="Times New Roman" w:hAnsi="Times New Roman" w:cs="Times New Roman"/>
          <w:sz w:val="24"/>
          <w:szCs w:val="24"/>
        </w:rPr>
        <w:t xml:space="preserve"> about</w:t>
      </w:r>
      <w:r w:rsidRPr="00A648AA" w:rsidR="00FC07E9">
        <w:rPr>
          <w:rFonts w:ascii="Times New Roman" w:hAnsi="Times New Roman" w:cs="Times New Roman"/>
          <w:sz w:val="24"/>
          <w:szCs w:val="24"/>
        </w:rPr>
        <w:t xml:space="preserve"> a more holistic understanding of societal challenges and analyze how entrepreneurship activities can lift such burdens by creating a </w:t>
      </w:r>
      <w:r w:rsidRPr="00A648AA" w:rsidR="00490308">
        <w:rPr>
          <w:rFonts w:ascii="Times New Roman" w:hAnsi="Times New Roman" w:cs="Times New Roman"/>
          <w:sz w:val="24"/>
          <w:szCs w:val="24"/>
        </w:rPr>
        <w:t>favorable formal and informal environment</w:t>
      </w:r>
      <w:r w:rsidRPr="00A648AA" w:rsidR="00FC07E9">
        <w:rPr>
          <w:rFonts w:ascii="Times New Roman" w:hAnsi="Times New Roman" w:cs="Times New Roman"/>
          <w:sz w:val="24"/>
          <w:szCs w:val="24"/>
        </w:rPr>
        <w:t>.</w:t>
      </w:r>
      <w:r w:rsidRPr="00A648AA" w:rsidR="00DF66CF">
        <w:rPr>
          <w:rFonts w:ascii="Times New Roman" w:hAnsi="Times New Roman" w:cs="Times New Roman"/>
          <w:sz w:val="24"/>
          <w:szCs w:val="24"/>
        </w:rPr>
        <w:t xml:space="preserve"> Formal institution void might create barriers for a marginalized </w:t>
      </w:r>
      <w:r w:rsidRPr="00A648AA" w:rsidR="00490308">
        <w:rPr>
          <w:rFonts w:ascii="Times New Roman" w:hAnsi="Times New Roman" w:cs="Times New Roman"/>
          <w:sz w:val="24"/>
          <w:szCs w:val="24"/>
        </w:rPr>
        <w:t xml:space="preserve">entrepreneurial </w:t>
      </w:r>
      <w:r w:rsidRPr="00A648AA" w:rsidR="00DF66CF">
        <w:rPr>
          <w:rFonts w:ascii="Times New Roman" w:hAnsi="Times New Roman" w:cs="Times New Roman"/>
          <w:sz w:val="24"/>
          <w:szCs w:val="24"/>
        </w:rPr>
        <w:t xml:space="preserve">group that denies them the ability to access resources, theoretical framework, therefore, analyses the causes and suggest a suitable solution for such problem. Informal </w:t>
      </w:r>
      <w:r w:rsidRPr="00A648AA" w:rsidR="00490308">
        <w:rPr>
          <w:rFonts w:ascii="Times New Roman" w:hAnsi="Times New Roman" w:cs="Times New Roman"/>
          <w:sz w:val="24"/>
          <w:szCs w:val="24"/>
        </w:rPr>
        <w:t>institutional voids</w:t>
      </w:r>
      <w:r w:rsidRPr="00A648AA" w:rsidR="00DF66CF">
        <w:rPr>
          <w:rFonts w:ascii="Times New Roman" w:hAnsi="Times New Roman" w:cs="Times New Roman"/>
          <w:sz w:val="24"/>
          <w:szCs w:val="24"/>
        </w:rPr>
        <w:t xml:space="preserve"> </w:t>
      </w:r>
      <w:r w:rsidRPr="00A648AA" w:rsidR="00490308">
        <w:rPr>
          <w:rFonts w:ascii="Times New Roman" w:hAnsi="Times New Roman" w:cs="Times New Roman"/>
          <w:sz w:val="24"/>
          <w:szCs w:val="24"/>
        </w:rPr>
        <w:t>will exacerbate the mistakes made by the formal institutional voids; the theoretical framework will therefore propose alternatives that the marginalized entrepreneurs might employ to survive the situation.</w:t>
      </w:r>
    </w:p>
    <w:p w:rsidR="00EB53B7" w:rsidRPr="00A648AA" w:rsidP="00A648AA" w14:paraId="071F2CDC" w14:textId="32EBB9A9">
      <w:pPr>
        <w:spacing w:line="480" w:lineRule="auto"/>
        <w:rPr>
          <w:rFonts w:ascii="Times New Roman" w:hAnsi="Times New Roman" w:cs="Times New Roman"/>
          <w:b/>
          <w:bCs/>
          <w:sz w:val="24"/>
          <w:szCs w:val="24"/>
        </w:rPr>
      </w:pPr>
      <w:r w:rsidRPr="00A648AA">
        <w:rPr>
          <w:rFonts w:ascii="Times New Roman" w:hAnsi="Times New Roman" w:cs="Times New Roman"/>
          <w:b/>
          <w:bCs/>
          <w:sz w:val="24"/>
          <w:szCs w:val="24"/>
        </w:rPr>
        <w:t>Critically evaluate the relevance of a given topic. What are the related challenges, and what would you do if you are the decision-maker?</w:t>
      </w:r>
    </w:p>
    <w:p w:rsidR="00D95205" w:rsidRPr="00A648AA" w:rsidP="00A648AA" w14:paraId="375E4E26" w14:textId="71FA4A6D">
      <w:pPr>
        <w:spacing w:line="480" w:lineRule="auto"/>
        <w:rPr>
          <w:rFonts w:ascii="Times New Roman" w:hAnsi="Times New Roman" w:cs="Times New Roman"/>
          <w:b/>
          <w:bCs/>
          <w:color w:val="FF0000"/>
          <w:sz w:val="24"/>
          <w:szCs w:val="24"/>
        </w:rPr>
      </w:pPr>
      <w:r w:rsidRPr="00A648AA">
        <w:rPr>
          <w:rFonts w:ascii="Times New Roman" w:hAnsi="Times New Roman" w:cs="Times New Roman"/>
          <w:sz w:val="24"/>
          <w:szCs w:val="24"/>
        </w:rPr>
        <w:t xml:space="preserve">Both </w:t>
      </w:r>
      <w:r w:rsidRPr="00A648AA" w:rsidR="00490308">
        <w:rPr>
          <w:rFonts w:ascii="Times New Roman" w:hAnsi="Times New Roman" w:cs="Times New Roman"/>
          <w:sz w:val="24"/>
          <w:szCs w:val="24"/>
        </w:rPr>
        <w:t xml:space="preserve">formal </w:t>
      </w:r>
      <w:r w:rsidRPr="00A648AA">
        <w:rPr>
          <w:rFonts w:ascii="Times New Roman" w:hAnsi="Times New Roman" w:cs="Times New Roman"/>
          <w:sz w:val="24"/>
          <w:szCs w:val="24"/>
        </w:rPr>
        <w:t xml:space="preserve">and informal </w:t>
      </w:r>
      <w:r w:rsidRPr="00A648AA" w:rsidR="00490308">
        <w:rPr>
          <w:rFonts w:ascii="Times New Roman" w:hAnsi="Times New Roman" w:cs="Times New Roman"/>
          <w:sz w:val="24"/>
          <w:szCs w:val="24"/>
        </w:rPr>
        <w:t>inst</w:t>
      </w:r>
      <w:r w:rsidRPr="00A648AA">
        <w:rPr>
          <w:rFonts w:ascii="Times New Roman" w:hAnsi="Times New Roman" w:cs="Times New Roman"/>
          <w:sz w:val="24"/>
          <w:szCs w:val="24"/>
        </w:rPr>
        <w:t>it</w:t>
      </w:r>
      <w:r w:rsidRPr="00A648AA" w:rsidR="00490308">
        <w:rPr>
          <w:rFonts w:ascii="Times New Roman" w:hAnsi="Times New Roman" w:cs="Times New Roman"/>
          <w:sz w:val="24"/>
          <w:szCs w:val="24"/>
        </w:rPr>
        <w:t>ution</w:t>
      </w:r>
      <w:r w:rsidRPr="00A648AA">
        <w:rPr>
          <w:rFonts w:ascii="Times New Roman" w:hAnsi="Times New Roman" w:cs="Times New Roman"/>
          <w:sz w:val="24"/>
          <w:szCs w:val="24"/>
        </w:rPr>
        <w:t>s influence entrepreneurship activities.  The government's laws and legislation (formal institution) restrict entrepreneurial operations in informal settings</w:t>
      </w:r>
      <w:r w:rsidRPr="00A648AA" w:rsidR="00A85FF9">
        <w:rPr>
          <w:rFonts w:ascii="Times New Roman" w:hAnsi="Times New Roman" w:cs="Times New Roman"/>
          <w:sz w:val="24"/>
          <w:szCs w:val="24"/>
        </w:rPr>
        <w:t xml:space="preserve"> </w:t>
      </w:r>
      <w:r w:rsidRPr="00A648AA" w:rsidR="00A85FF9">
        <w:rPr>
          <w:rFonts w:ascii="Times New Roman" w:hAnsi="Times New Roman" w:cs="Times New Roman"/>
          <w:color w:val="222222"/>
          <w:sz w:val="24"/>
          <w:szCs w:val="24"/>
          <w:shd w:val="clear" w:color="auto" w:fill="FFFFFF"/>
        </w:rPr>
        <w:t>(Moore et al., 2020)</w:t>
      </w:r>
      <w:r w:rsidRPr="00A648AA">
        <w:rPr>
          <w:rFonts w:ascii="Times New Roman" w:hAnsi="Times New Roman" w:cs="Times New Roman"/>
          <w:sz w:val="24"/>
          <w:szCs w:val="24"/>
        </w:rPr>
        <w:t xml:space="preserve">. </w:t>
      </w:r>
      <w:r w:rsidRPr="00A648AA" w:rsidR="002C350E">
        <w:rPr>
          <w:rFonts w:ascii="Times New Roman" w:hAnsi="Times New Roman" w:cs="Times New Roman"/>
          <w:sz w:val="24"/>
          <w:szCs w:val="24"/>
        </w:rPr>
        <w:t xml:space="preserve">The success of an entrepreneur relies on both the </w:t>
      </w:r>
      <w:r w:rsidRPr="00A648AA" w:rsidR="002C350E">
        <w:rPr>
          <w:rFonts w:ascii="Times New Roman" w:hAnsi="Times New Roman" w:cs="Times New Roman"/>
          <w:sz w:val="24"/>
          <w:szCs w:val="24"/>
        </w:rPr>
        <w:t>institution and its ability to make a decision. Taking a calculated risk and making informed decisions is the road to success.</w:t>
      </w:r>
      <w:r w:rsidRPr="00A648AA" w:rsidR="0005323D">
        <w:rPr>
          <w:rFonts w:ascii="Times New Roman" w:hAnsi="Times New Roman" w:cs="Times New Roman"/>
          <w:sz w:val="24"/>
          <w:szCs w:val="24"/>
        </w:rPr>
        <w:t xml:space="preserve"> </w:t>
      </w:r>
      <w:r w:rsidRPr="00A648AA" w:rsidR="00A85FF9">
        <w:rPr>
          <w:rFonts w:ascii="Times New Roman" w:hAnsi="Times New Roman" w:cs="Times New Roman"/>
          <w:sz w:val="24"/>
          <w:szCs w:val="24"/>
        </w:rPr>
        <w:t xml:space="preserve">Overtime rule, </w:t>
      </w:r>
      <w:r w:rsidRPr="00A648AA" w:rsidR="002C350E">
        <w:rPr>
          <w:rFonts w:ascii="Times New Roman" w:hAnsi="Times New Roman" w:cs="Times New Roman"/>
          <w:sz w:val="24"/>
          <w:szCs w:val="24"/>
        </w:rPr>
        <w:t>for example,</w:t>
      </w:r>
      <w:r w:rsidRPr="00A648AA" w:rsidR="00A85FF9">
        <w:rPr>
          <w:rFonts w:ascii="Times New Roman" w:hAnsi="Times New Roman" w:cs="Times New Roman"/>
          <w:sz w:val="24"/>
          <w:szCs w:val="24"/>
        </w:rPr>
        <w:t xml:space="preserve"> that is yet to be implemented will raise expenses for the entrepreneurs and minimize their profit. As an entrepreneur under such voids, I will cut working hours for my employees and employ more part-time workers to fill the need.</w:t>
      </w:r>
      <w:r w:rsidRPr="00A648AA" w:rsidR="002C350E">
        <w:rPr>
          <w:rFonts w:ascii="Times New Roman" w:hAnsi="Times New Roman" w:cs="Times New Roman"/>
          <w:sz w:val="24"/>
          <w:szCs w:val="24"/>
        </w:rPr>
        <w:t xml:space="preserve"> </w:t>
      </w:r>
    </w:p>
    <w:p w:rsidR="00EB53B7" w:rsidRPr="00A648AA" w:rsidP="00A648AA" w14:paraId="3C4B776D" w14:textId="391DE550">
      <w:pPr>
        <w:spacing w:line="480" w:lineRule="auto"/>
        <w:rPr>
          <w:rFonts w:ascii="Times New Roman" w:hAnsi="Times New Roman" w:cs="Times New Roman"/>
          <w:b/>
          <w:bCs/>
          <w:sz w:val="24"/>
          <w:szCs w:val="24"/>
        </w:rPr>
      </w:pPr>
      <w:r w:rsidRPr="00A648AA">
        <w:rPr>
          <w:rFonts w:ascii="Times New Roman" w:hAnsi="Times New Roman" w:cs="Times New Roman"/>
          <w:b/>
          <w:bCs/>
          <w:sz w:val="24"/>
          <w:szCs w:val="24"/>
        </w:rPr>
        <w:t xml:space="preserve">How </w:t>
      </w:r>
      <w:r w:rsidRPr="00A648AA" w:rsidR="00443A8E">
        <w:rPr>
          <w:rFonts w:ascii="Times New Roman" w:hAnsi="Times New Roman" w:cs="Times New Roman"/>
          <w:b/>
          <w:bCs/>
          <w:sz w:val="24"/>
          <w:szCs w:val="24"/>
        </w:rPr>
        <w:t>can the different</w:t>
      </w:r>
      <w:r w:rsidRPr="00A648AA">
        <w:rPr>
          <w:rFonts w:ascii="Times New Roman" w:hAnsi="Times New Roman" w:cs="Times New Roman"/>
          <w:b/>
          <w:bCs/>
          <w:sz w:val="24"/>
          <w:szCs w:val="24"/>
        </w:rPr>
        <w:t xml:space="preserve"> field of study </w:t>
      </w:r>
      <w:r w:rsidRPr="00A648AA" w:rsidR="00443A8E">
        <w:rPr>
          <w:rFonts w:ascii="Times New Roman" w:hAnsi="Times New Roman" w:cs="Times New Roman"/>
          <w:b/>
          <w:bCs/>
          <w:sz w:val="24"/>
          <w:szCs w:val="24"/>
        </w:rPr>
        <w:t>merge</w:t>
      </w:r>
      <w:r w:rsidRPr="00A648AA">
        <w:rPr>
          <w:rFonts w:ascii="Times New Roman" w:hAnsi="Times New Roman" w:cs="Times New Roman"/>
          <w:b/>
          <w:bCs/>
          <w:sz w:val="24"/>
          <w:szCs w:val="24"/>
        </w:rPr>
        <w:t xml:space="preserve">, and what is the value of viewing and merging various fields of </w:t>
      </w:r>
      <w:r w:rsidRPr="00A648AA">
        <w:rPr>
          <w:rFonts w:ascii="Times New Roman" w:hAnsi="Times New Roman" w:cs="Times New Roman"/>
          <w:b/>
          <w:bCs/>
          <w:sz w:val="24"/>
          <w:szCs w:val="24"/>
        </w:rPr>
        <w:t>study</w:t>
      </w:r>
    </w:p>
    <w:p w:rsidR="00A85FF9" w:rsidRPr="00A648AA" w:rsidP="00A648AA" w14:paraId="50763B21" w14:textId="3533D544">
      <w:pPr>
        <w:autoSpaceDE w:val="0"/>
        <w:autoSpaceDN w:val="0"/>
        <w:adjustRightInd w:val="0"/>
        <w:spacing w:after="0" w:line="480" w:lineRule="auto"/>
        <w:rPr>
          <w:rFonts w:ascii="Times New Roman" w:hAnsi="Times New Roman" w:cs="Times New Roman"/>
          <w:sz w:val="24"/>
          <w:szCs w:val="24"/>
          <w:lang w:val="en-GB"/>
        </w:rPr>
      </w:pPr>
      <w:r w:rsidRPr="00A648AA">
        <w:rPr>
          <w:rFonts w:ascii="Times New Roman" w:hAnsi="Times New Roman" w:cs="Times New Roman"/>
          <w:sz w:val="24"/>
          <w:szCs w:val="24"/>
        </w:rPr>
        <w:t>Merg</w:t>
      </w:r>
      <w:r w:rsidRPr="00A648AA" w:rsidR="00F04ABF">
        <w:rPr>
          <w:rFonts w:ascii="Times New Roman" w:hAnsi="Times New Roman" w:cs="Times New Roman"/>
          <w:sz w:val="24"/>
          <w:szCs w:val="24"/>
        </w:rPr>
        <w:t>ing</w:t>
      </w:r>
      <w:r w:rsidRPr="00A648AA">
        <w:rPr>
          <w:rFonts w:ascii="Times New Roman" w:hAnsi="Times New Roman" w:cs="Times New Roman"/>
          <w:sz w:val="24"/>
          <w:szCs w:val="24"/>
        </w:rPr>
        <w:t xml:space="preserve"> refers </w:t>
      </w:r>
      <w:r w:rsidRPr="00A648AA" w:rsidR="00F04ABF">
        <w:rPr>
          <w:rFonts w:ascii="Times New Roman" w:hAnsi="Times New Roman" w:cs="Times New Roman"/>
          <w:sz w:val="24"/>
          <w:szCs w:val="24"/>
          <w:lang w:val="en-GB"/>
        </w:rPr>
        <w:t>t</w:t>
      </w:r>
      <w:r w:rsidRPr="00A648AA">
        <w:rPr>
          <w:rFonts w:ascii="Times New Roman" w:hAnsi="Times New Roman" w:cs="Times New Roman"/>
          <w:sz w:val="24"/>
          <w:szCs w:val="24"/>
          <w:lang w:val="en-GB"/>
        </w:rPr>
        <w:t>o the Influence of Formal and Informal Institutional Voids on Entrepreneurship</w:t>
      </w:r>
      <w:r w:rsidRPr="00A648AA">
        <w:rPr>
          <w:rFonts w:ascii="Times New Roman" w:hAnsi="Times New Roman" w:cs="Times New Roman"/>
          <w:sz w:val="24"/>
          <w:szCs w:val="24"/>
        </w:rPr>
        <w:t xml:space="preserve">. </w:t>
      </w:r>
    </w:p>
    <w:p w:rsidR="00D95205" w:rsidRPr="00A648AA" w:rsidP="00A648AA" w14:paraId="1015F948" w14:textId="12207F30">
      <w:pPr>
        <w:spacing w:line="480" w:lineRule="auto"/>
        <w:jc w:val="both"/>
        <w:rPr>
          <w:rFonts w:ascii="Times New Roman" w:hAnsi="Times New Roman" w:cs="Times New Roman"/>
          <w:b/>
          <w:bCs/>
          <w:color w:val="FF0000"/>
          <w:sz w:val="24"/>
          <w:szCs w:val="24"/>
          <w:lang w:val="en-GB"/>
        </w:rPr>
      </w:pPr>
      <w:r w:rsidRPr="00A648AA">
        <w:rPr>
          <w:rFonts w:ascii="Times New Roman" w:hAnsi="Times New Roman" w:cs="Times New Roman"/>
          <w:sz w:val="24"/>
          <w:szCs w:val="24"/>
          <w:shd w:val="clear" w:color="auto" w:fill="FFFFFF"/>
        </w:rPr>
        <w:t>(Mukhopadhyay,2020)</w:t>
      </w:r>
      <w:r w:rsidRPr="00A648AA" w:rsidR="0005323D">
        <w:rPr>
          <w:rFonts w:ascii="Times New Roman" w:hAnsi="Times New Roman" w:cs="Times New Roman"/>
          <w:sz w:val="24"/>
          <w:szCs w:val="24"/>
        </w:rPr>
        <w:t>.</w:t>
      </w:r>
      <w:r w:rsidRPr="00A648AA" w:rsidR="00F04ABF">
        <w:rPr>
          <w:rFonts w:ascii="Times New Roman" w:hAnsi="Times New Roman" w:cs="Times New Roman"/>
          <w:sz w:val="24"/>
          <w:szCs w:val="24"/>
        </w:rPr>
        <w:t xml:space="preserve"> Both the institutions </w:t>
      </w:r>
      <w:r w:rsidRPr="00A648AA" w:rsidR="0080667F">
        <w:rPr>
          <w:rFonts w:ascii="Times New Roman" w:hAnsi="Times New Roman" w:cs="Times New Roman"/>
          <w:sz w:val="24"/>
          <w:szCs w:val="24"/>
        </w:rPr>
        <w:t>interact</w:t>
      </w:r>
      <w:r w:rsidRPr="00A648AA" w:rsidR="00F04ABF">
        <w:rPr>
          <w:rFonts w:ascii="Times New Roman" w:hAnsi="Times New Roman" w:cs="Times New Roman"/>
          <w:sz w:val="24"/>
          <w:szCs w:val="24"/>
        </w:rPr>
        <w:t xml:space="preserve"> and influence entrepreneurial activities. </w:t>
      </w:r>
      <w:r w:rsidRPr="00A648AA" w:rsidR="005C343E">
        <w:rPr>
          <w:rFonts w:ascii="Times New Roman" w:hAnsi="Times New Roman" w:cs="Times New Roman"/>
          <w:sz w:val="24"/>
          <w:szCs w:val="24"/>
        </w:rPr>
        <w:t>Government (formal</w:t>
      </w:r>
      <w:r w:rsidRPr="00A648AA" w:rsidR="0080667F">
        <w:rPr>
          <w:rFonts w:ascii="Times New Roman" w:hAnsi="Times New Roman" w:cs="Times New Roman"/>
          <w:sz w:val="24"/>
          <w:szCs w:val="24"/>
        </w:rPr>
        <w:t xml:space="preserve"> institution) carries out research and unveils resources that the </w:t>
      </w:r>
      <w:r w:rsidRPr="00A648AA" w:rsidR="005C343E">
        <w:rPr>
          <w:rFonts w:ascii="Times New Roman" w:hAnsi="Times New Roman" w:cs="Times New Roman"/>
          <w:sz w:val="24"/>
          <w:szCs w:val="24"/>
        </w:rPr>
        <w:t>entrepreneurs</w:t>
      </w:r>
      <w:r w:rsidRPr="00A648AA" w:rsidR="0080667F">
        <w:rPr>
          <w:rFonts w:ascii="Times New Roman" w:hAnsi="Times New Roman" w:cs="Times New Roman"/>
          <w:sz w:val="24"/>
          <w:szCs w:val="24"/>
        </w:rPr>
        <w:t xml:space="preserve"> capitalize on to achieve </w:t>
      </w:r>
      <w:r w:rsidRPr="00A648AA" w:rsidR="005C343E">
        <w:rPr>
          <w:rFonts w:ascii="Times New Roman" w:hAnsi="Times New Roman" w:cs="Times New Roman"/>
          <w:sz w:val="24"/>
          <w:szCs w:val="24"/>
        </w:rPr>
        <w:t>entrepreneurial</w:t>
      </w:r>
      <w:r w:rsidRPr="00A648AA" w:rsidR="0080667F">
        <w:rPr>
          <w:rFonts w:ascii="Times New Roman" w:hAnsi="Times New Roman" w:cs="Times New Roman"/>
          <w:sz w:val="24"/>
          <w:szCs w:val="24"/>
        </w:rPr>
        <w:t xml:space="preserve"> objectives of </w:t>
      </w:r>
      <w:r w:rsidRPr="00A648AA" w:rsidR="005C343E">
        <w:rPr>
          <w:rFonts w:ascii="Times New Roman" w:hAnsi="Times New Roman" w:cs="Times New Roman"/>
          <w:sz w:val="24"/>
          <w:szCs w:val="24"/>
        </w:rPr>
        <w:t>satisfaction</w:t>
      </w:r>
      <w:r w:rsidRPr="00A648AA" w:rsidR="0080667F">
        <w:rPr>
          <w:rFonts w:ascii="Times New Roman" w:hAnsi="Times New Roman" w:cs="Times New Roman"/>
          <w:sz w:val="24"/>
          <w:szCs w:val="24"/>
        </w:rPr>
        <w:t xml:space="preserve"> and profit. How the society </w:t>
      </w:r>
      <w:r w:rsidRPr="00A648AA" w:rsidR="005C343E">
        <w:rPr>
          <w:rFonts w:ascii="Times New Roman" w:hAnsi="Times New Roman" w:cs="Times New Roman"/>
          <w:sz w:val="24"/>
          <w:szCs w:val="24"/>
        </w:rPr>
        <w:t>(informal</w:t>
      </w:r>
      <w:r w:rsidRPr="00A648AA" w:rsidR="0080667F">
        <w:rPr>
          <w:rFonts w:ascii="Times New Roman" w:hAnsi="Times New Roman" w:cs="Times New Roman"/>
          <w:sz w:val="24"/>
          <w:szCs w:val="24"/>
        </w:rPr>
        <w:t xml:space="preserve"> institution) </w:t>
      </w:r>
      <w:r w:rsidRPr="00A648AA" w:rsidR="005C343E">
        <w:rPr>
          <w:rFonts w:ascii="Times New Roman" w:hAnsi="Times New Roman" w:cs="Times New Roman"/>
          <w:sz w:val="24"/>
          <w:szCs w:val="24"/>
        </w:rPr>
        <w:t>consumes</w:t>
      </w:r>
      <w:r w:rsidRPr="00A648AA" w:rsidR="0080667F">
        <w:rPr>
          <w:rFonts w:ascii="Times New Roman" w:hAnsi="Times New Roman" w:cs="Times New Roman"/>
          <w:sz w:val="24"/>
          <w:szCs w:val="24"/>
        </w:rPr>
        <w:t xml:space="preserve"> goods and services from these </w:t>
      </w:r>
      <w:r w:rsidRPr="00A648AA" w:rsidR="005C343E">
        <w:rPr>
          <w:rFonts w:ascii="Times New Roman" w:hAnsi="Times New Roman" w:cs="Times New Roman"/>
          <w:sz w:val="24"/>
          <w:szCs w:val="24"/>
        </w:rPr>
        <w:t>entrepreneurs</w:t>
      </w:r>
      <w:r w:rsidRPr="00A648AA" w:rsidR="0080667F">
        <w:rPr>
          <w:rFonts w:ascii="Times New Roman" w:hAnsi="Times New Roman" w:cs="Times New Roman"/>
          <w:sz w:val="24"/>
          <w:szCs w:val="24"/>
        </w:rPr>
        <w:t xml:space="preserve"> might depend on the level of </w:t>
      </w:r>
      <w:r w:rsidRPr="00A648AA" w:rsidR="005C343E">
        <w:rPr>
          <w:rFonts w:ascii="Times New Roman" w:hAnsi="Times New Roman" w:cs="Times New Roman"/>
          <w:sz w:val="24"/>
          <w:szCs w:val="24"/>
        </w:rPr>
        <w:t>religiosity</w:t>
      </w:r>
      <w:r w:rsidRPr="00A648AA" w:rsidR="0080667F">
        <w:rPr>
          <w:rFonts w:ascii="Times New Roman" w:hAnsi="Times New Roman" w:cs="Times New Roman"/>
          <w:sz w:val="24"/>
          <w:szCs w:val="24"/>
        </w:rPr>
        <w:t>.</w:t>
      </w:r>
      <w:r w:rsidRPr="00A648AA" w:rsidR="005C343E">
        <w:rPr>
          <w:rFonts w:ascii="Times New Roman" w:hAnsi="Times New Roman" w:cs="Times New Roman"/>
          <w:sz w:val="24"/>
          <w:szCs w:val="24"/>
        </w:rPr>
        <w:t xml:space="preserve"> When moral values are pursued not to profit but as an end in themselves, the entrepreneurial activities will thrive. But it is the role of the informal institution to amend such moral values that regulate entrepreneurial activities. </w:t>
      </w:r>
      <w:r w:rsidRPr="00A648AA" w:rsidR="00F04ABF">
        <w:rPr>
          <w:rFonts w:ascii="Times New Roman" w:hAnsi="Times New Roman" w:cs="Times New Roman"/>
          <w:sz w:val="24"/>
          <w:szCs w:val="24"/>
        </w:rPr>
        <w:t xml:space="preserve">Therefore, it is important to recognize the role played by a formal institution that influences reaction in the informal settings and results in the </w:t>
      </w:r>
      <w:r w:rsidRPr="00A648AA" w:rsidR="0080667F">
        <w:rPr>
          <w:rFonts w:ascii="Times New Roman" w:hAnsi="Times New Roman" w:cs="Times New Roman"/>
          <w:sz w:val="24"/>
          <w:szCs w:val="24"/>
        </w:rPr>
        <w:t xml:space="preserve">success of </w:t>
      </w:r>
      <w:r w:rsidRPr="00A648AA" w:rsidR="005C343E">
        <w:rPr>
          <w:rFonts w:ascii="Times New Roman" w:hAnsi="Times New Roman" w:cs="Times New Roman"/>
          <w:sz w:val="24"/>
          <w:szCs w:val="24"/>
        </w:rPr>
        <w:t>entrepreneurship</w:t>
      </w:r>
      <w:r w:rsidRPr="00A648AA" w:rsidR="0080667F">
        <w:rPr>
          <w:rFonts w:ascii="Times New Roman" w:hAnsi="Times New Roman" w:cs="Times New Roman"/>
          <w:sz w:val="24"/>
          <w:szCs w:val="24"/>
        </w:rPr>
        <w:t>.</w:t>
      </w:r>
      <w:r w:rsidRPr="00A648AA" w:rsidR="00F04ABF">
        <w:rPr>
          <w:rFonts w:ascii="Times New Roman" w:hAnsi="Times New Roman" w:cs="Times New Roman"/>
          <w:sz w:val="24"/>
          <w:szCs w:val="24"/>
        </w:rPr>
        <w:t xml:space="preserve"> </w:t>
      </w:r>
      <w:r w:rsidRPr="00A648AA" w:rsidR="0005323D">
        <w:rPr>
          <w:rFonts w:ascii="Times New Roman" w:hAnsi="Times New Roman" w:cs="Times New Roman"/>
          <w:sz w:val="24"/>
          <w:szCs w:val="24"/>
        </w:rPr>
        <w:t xml:space="preserve">Today's culture of uncertainty and unpredictability needs merging strategy to achieve the </w:t>
      </w:r>
      <w:r w:rsidRPr="00A648AA" w:rsidR="005C343E">
        <w:rPr>
          <w:rFonts w:ascii="Times New Roman" w:hAnsi="Times New Roman" w:cs="Times New Roman"/>
          <w:sz w:val="24"/>
          <w:szCs w:val="24"/>
        </w:rPr>
        <w:t xml:space="preserve">entrepreneurial </w:t>
      </w:r>
      <w:r w:rsidRPr="00A648AA" w:rsidR="0005323D">
        <w:rPr>
          <w:rFonts w:ascii="Times New Roman" w:hAnsi="Times New Roman" w:cs="Times New Roman"/>
          <w:sz w:val="24"/>
          <w:szCs w:val="24"/>
        </w:rPr>
        <w:t>objective</w:t>
      </w:r>
      <w:r w:rsidRPr="00A648AA" w:rsidR="005C343E">
        <w:rPr>
          <w:rFonts w:ascii="Times New Roman" w:hAnsi="Times New Roman" w:cs="Times New Roman"/>
          <w:sz w:val="24"/>
          <w:szCs w:val="24"/>
        </w:rPr>
        <w:t xml:space="preserve"> and enhance both social and economic development</w:t>
      </w:r>
      <w:r w:rsidRPr="00A648AA" w:rsidR="0005323D">
        <w:rPr>
          <w:rFonts w:ascii="Times New Roman" w:hAnsi="Times New Roman" w:cs="Times New Roman"/>
          <w:sz w:val="24"/>
          <w:szCs w:val="24"/>
        </w:rPr>
        <w:t xml:space="preserve">. </w:t>
      </w:r>
      <w:bookmarkStart w:id="0" w:name="_Hlk81430133"/>
      <w:r w:rsidRPr="00A648AA" w:rsidR="005C343E">
        <w:rPr>
          <w:rFonts w:ascii="Times New Roman" w:hAnsi="Times New Roman" w:cs="Times New Roman"/>
          <w:sz w:val="24"/>
          <w:szCs w:val="24"/>
        </w:rPr>
        <w:t xml:space="preserve">The </w:t>
      </w:r>
      <w:r w:rsidRPr="00A648AA" w:rsidR="00A13845">
        <w:rPr>
          <w:rFonts w:ascii="Times New Roman" w:hAnsi="Times New Roman" w:cs="Times New Roman"/>
          <w:sz w:val="24"/>
          <w:szCs w:val="24"/>
        </w:rPr>
        <w:t>formal</w:t>
      </w:r>
      <w:r w:rsidRPr="00A648AA" w:rsidR="005C343E">
        <w:rPr>
          <w:rFonts w:ascii="Times New Roman" w:hAnsi="Times New Roman" w:cs="Times New Roman"/>
          <w:sz w:val="24"/>
          <w:szCs w:val="24"/>
        </w:rPr>
        <w:t xml:space="preserve"> and informal institutions can emerge through partnership</w:t>
      </w:r>
      <w:r w:rsidRPr="00A648AA" w:rsidR="00A13845">
        <w:rPr>
          <w:rFonts w:ascii="Times New Roman" w:hAnsi="Times New Roman" w:cs="Times New Roman"/>
          <w:sz w:val="24"/>
          <w:szCs w:val="24"/>
        </w:rPr>
        <w:t>. Through the partnership, they formulate one basic objective, and the institutional qualities determine the equity levels.</w:t>
      </w:r>
    </w:p>
    <w:bookmarkEnd w:id="0"/>
    <w:p w:rsidR="00443A8E" w:rsidRPr="00A648AA" w:rsidP="00A648AA" w14:paraId="48D3C09E" w14:textId="77777777">
      <w:pPr>
        <w:spacing w:line="480" w:lineRule="auto"/>
        <w:rPr>
          <w:rFonts w:ascii="Times New Roman" w:hAnsi="Times New Roman" w:cs="Times New Roman"/>
          <w:sz w:val="24"/>
          <w:szCs w:val="24"/>
        </w:rPr>
      </w:pPr>
    </w:p>
    <w:p w:rsidR="00EB53B7" w:rsidRPr="00A648AA" w:rsidP="00A648AA" w14:paraId="0C8C0618" w14:textId="66F0F4F7">
      <w:pPr>
        <w:spacing w:line="480" w:lineRule="auto"/>
        <w:rPr>
          <w:rFonts w:ascii="Times New Roman" w:hAnsi="Times New Roman" w:cs="Times New Roman"/>
          <w:b/>
          <w:bCs/>
          <w:sz w:val="24"/>
          <w:szCs w:val="24"/>
        </w:rPr>
      </w:pPr>
      <w:r w:rsidRPr="00A648AA">
        <w:rPr>
          <w:rFonts w:ascii="Times New Roman" w:hAnsi="Times New Roman" w:cs="Times New Roman"/>
          <w:b/>
          <w:bCs/>
          <w:sz w:val="24"/>
          <w:szCs w:val="24"/>
        </w:rPr>
        <w:t>In which direction, a particular field is moving, and what are the main drawbacks and criticisms? Make some suggestions to address the given drawbacks.</w:t>
      </w:r>
    </w:p>
    <w:p w:rsidR="00443A8E" w:rsidRPr="00A648AA" w:rsidP="00A648AA" w14:paraId="3C260916" w14:textId="3D593509">
      <w:pPr>
        <w:spacing w:line="480" w:lineRule="auto"/>
        <w:rPr>
          <w:rFonts w:ascii="Times New Roman" w:hAnsi="Times New Roman" w:cs="Times New Roman"/>
          <w:sz w:val="24"/>
          <w:szCs w:val="24"/>
        </w:rPr>
      </w:pPr>
      <w:r w:rsidRPr="00A648AA">
        <w:rPr>
          <w:rFonts w:ascii="Times New Roman" w:hAnsi="Times New Roman" w:cs="Times New Roman"/>
          <w:sz w:val="24"/>
          <w:szCs w:val="24"/>
        </w:rPr>
        <w:t xml:space="preserve">A formal institution is becoming weak and infiltrated by group(s) or individuals with </w:t>
      </w:r>
      <w:r w:rsidRPr="00A648AA">
        <w:rPr>
          <w:rFonts w:ascii="Times New Roman" w:hAnsi="Times New Roman" w:cs="Times New Roman"/>
          <w:sz w:val="24"/>
          <w:szCs w:val="24"/>
        </w:rPr>
        <w:t>self-interest</w:t>
      </w:r>
      <w:r w:rsidRPr="00A648AA">
        <w:rPr>
          <w:rFonts w:ascii="Times New Roman" w:hAnsi="Times New Roman" w:cs="Times New Roman"/>
          <w:sz w:val="24"/>
          <w:szCs w:val="24"/>
        </w:rPr>
        <w:t xml:space="preserve"> objectives</w:t>
      </w:r>
      <w:r w:rsidRPr="00A648AA" w:rsidR="00BE52D4">
        <w:rPr>
          <w:rFonts w:ascii="Times New Roman" w:hAnsi="Times New Roman" w:cs="Times New Roman"/>
          <w:color w:val="222222"/>
          <w:sz w:val="24"/>
          <w:szCs w:val="24"/>
          <w:shd w:val="clear" w:color="auto" w:fill="FFFFFF"/>
        </w:rPr>
        <w:t xml:space="preserve"> </w:t>
      </w:r>
      <w:r w:rsidRPr="00A648AA" w:rsidR="00A648AA">
        <w:rPr>
          <w:rFonts w:ascii="Times New Roman" w:hAnsi="Times New Roman" w:cs="Times New Roman"/>
          <w:color w:val="222222"/>
          <w:sz w:val="24"/>
          <w:szCs w:val="24"/>
          <w:shd w:val="clear" w:color="auto" w:fill="FFFFFF"/>
        </w:rPr>
        <w:t>(</w:t>
      </w:r>
      <w:r w:rsidRPr="00A648AA" w:rsidR="00BE52D4">
        <w:rPr>
          <w:rFonts w:ascii="Times New Roman" w:hAnsi="Times New Roman" w:cs="Times New Roman"/>
          <w:color w:val="222222"/>
          <w:sz w:val="24"/>
          <w:szCs w:val="24"/>
          <w:shd w:val="clear" w:color="auto" w:fill="FFFFFF"/>
        </w:rPr>
        <w:t>Klein &amp; Lee,</w:t>
      </w:r>
      <w:r w:rsidRPr="00A648AA" w:rsidR="00BE52D4">
        <w:rPr>
          <w:rFonts w:ascii="Times New Roman" w:hAnsi="Times New Roman" w:cs="Times New Roman"/>
          <w:color w:val="222222"/>
          <w:sz w:val="24"/>
          <w:szCs w:val="24"/>
          <w:shd w:val="clear" w:color="auto" w:fill="FFFFFF"/>
        </w:rPr>
        <w:t xml:space="preserve"> </w:t>
      </w:r>
      <w:r w:rsidRPr="00A648AA" w:rsidR="00BE52D4">
        <w:rPr>
          <w:rFonts w:ascii="Times New Roman" w:hAnsi="Times New Roman" w:cs="Times New Roman"/>
          <w:color w:val="222222"/>
          <w:sz w:val="24"/>
          <w:szCs w:val="24"/>
          <w:shd w:val="clear" w:color="auto" w:fill="FFFFFF"/>
        </w:rPr>
        <w:t>2019)</w:t>
      </w:r>
      <w:r w:rsidRPr="00A648AA">
        <w:rPr>
          <w:rFonts w:ascii="Times New Roman" w:hAnsi="Times New Roman" w:cs="Times New Roman"/>
          <w:sz w:val="24"/>
          <w:szCs w:val="24"/>
        </w:rPr>
        <w:t>. These institutions are becoming a liability rather than a solution to entrepreneurial problems. Informal institutions, therefore, come strongly to persist and retain legitimacy. Such a situation has been the major drawback caused by the formal and informal institutional voids because a lot of time and capital is wasted in unnecessary and avoidable conflict. There is also a form of competition that is arising between the formal and informal institutions. They undermine and critic</w:t>
      </w:r>
      <w:r w:rsidRPr="00A648AA" w:rsidR="00642234">
        <w:rPr>
          <w:rFonts w:ascii="Times New Roman" w:hAnsi="Times New Roman" w:cs="Times New Roman"/>
          <w:sz w:val="24"/>
          <w:szCs w:val="24"/>
        </w:rPr>
        <w:t xml:space="preserve">s </w:t>
      </w:r>
      <w:r w:rsidRPr="00A648AA">
        <w:rPr>
          <w:rFonts w:ascii="Times New Roman" w:hAnsi="Times New Roman" w:cs="Times New Roman"/>
          <w:sz w:val="24"/>
          <w:szCs w:val="24"/>
        </w:rPr>
        <w:t>each other publicly</w:t>
      </w:r>
      <w:r w:rsidRPr="00A648AA" w:rsidR="00642234">
        <w:rPr>
          <w:rFonts w:ascii="Times New Roman" w:hAnsi="Times New Roman" w:cs="Times New Roman"/>
          <w:sz w:val="24"/>
          <w:szCs w:val="24"/>
        </w:rPr>
        <w:t>. All these throwbacks can be overcome. Institutional competition and conflict can be overcome by adopting the institutional approach, peacemaking, and state-building approach. This approach draws boundaries of operation and conditions of operations, therefore, limiting conflicts.</w:t>
      </w:r>
    </w:p>
    <w:p w:rsidR="00642234" w:rsidRPr="00A648AA" w:rsidP="00A648AA" w14:paraId="6A8AD38F" w14:textId="3FE8F188">
      <w:pPr>
        <w:spacing w:line="480" w:lineRule="auto"/>
        <w:rPr>
          <w:rFonts w:ascii="Times New Roman" w:hAnsi="Times New Roman" w:cs="Times New Roman"/>
          <w:b/>
          <w:bCs/>
          <w:sz w:val="24"/>
          <w:szCs w:val="24"/>
        </w:rPr>
      </w:pPr>
      <w:r w:rsidRPr="00A648AA">
        <w:rPr>
          <w:rFonts w:ascii="Times New Roman" w:hAnsi="Times New Roman" w:cs="Times New Roman"/>
          <w:b/>
          <w:bCs/>
          <w:sz w:val="24"/>
          <w:szCs w:val="24"/>
        </w:rPr>
        <w:t>What are different conceptual frameworks available in a given field of study? What are their shortcomings, and what additions can be made?</w:t>
      </w:r>
    </w:p>
    <w:p w:rsidR="00642234" w:rsidRPr="00A648AA" w:rsidP="00A648AA" w14:paraId="20C1381B" w14:textId="34CC6CCF">
      <w:pPr>
        <w:spacing w:line="480" w:lineRule="auto"/>
        <w:rPr>
          <w:rFonts w:ascii="Times New Roman" w:hAnsi="Times New Roman" w:cs="Times New Roman"/>
          <w:sz w:val="24"/>
          <w:szCs w:val="24"/>
        </w:rPr>
      </w:pPr>
      <w:r w:rsidRPr="00A648AA">
        <w:rPr>
          <w:rFonts w:ascii="Times New Roman" w:hAnsi="Times New Roman" w:cs="Times New Roman"/>
          <w:sz w:val="24"/>
          <w:szCs w:val="24"/>
        </w:rPr>
        <w:t>An economy is composed of system institutions, organizations as well as entrepreneur</w:t>
      </w:r>
      <w:r w:rsidRPr="00A648AA" w:rsidR="008A1097">
        <w:rPr>
          <w:rFonts w:ascii="Times New Roman" w:hAnsi="Times New Roman" w:cs="Times New Roman"/>
          <w:sz w:val="24"/>
          <w:szCs w:val="24"/>
        </w:rPr>
        <w:t xml:space="preserve">s. </w:t>
      </w:r>
      <w:r w:rsidRPr="00A648AA" w:rsidR="009068CB">
        <w:rPr>
          <w:rFonts w:ascii="Times New Roman" w:hAnsi="Times New Roman" w:cs="Times New Roman"/>
          <w:sz w:val="24"/>
          <w:szCs w:val="24"/>
        </w:rPr>
        <w:t xml:space="preserve">Formal institutional void and informal institutional voids are the two dominant frameworks </w:t>
      </w:r>
      <w:r w:rsidRPr="00A648AA" w:rsidR="00237AAF">
        <w:rPr>
          <w:rFonts w:ascii="Times New Roman" w:hAnsi="Times New Roman" w:cs="Times New Roman"/>
          <w:sz w:val="24"/>
          <w:szCs w:val="24"/>
        </w:rPr>
        <w:t xml:space="preserve">that influence entrepreneurial activities </w:t>
      </w:r>
      <w:r w:rsidRPr="00A648AA" w:rsidR="008A1097">
        <w:rPr>
          <w:rFonts w:ascii="Times New Roman" w:hAnsi="Times New Roman" w:cs="Times New Roman"/>
          <w:sz w:val="24"/>
          <w:szCs w:val="24"/>
        </w:rPr>
        <w:t xml:space="preserve">such as production </w:t>
      </w:r>
      <w:r w:rsidRPr="00A648AA" w:rsidR="00237AAF">
        <w:rPr>
          <w:rFonts w:ascii="Times New Roman" w:hAnsi="Times New Roman" w:cs="Times New Roman"/>
          <w:color w:val="222222"/>
          <w:sz w:val="24"/>
          <w:szCs w:val="24"/>
          <w:shd w:val="clear" w:color="auto" w:fill="FFFFFF"/>
        </w:rPr>
        <w:t>(Laxman, 2010)</w:t>
      </w:r>
      <w:r w:rsidRPr="00A648AA" w:rsidR="00237AAF">
        <w:rPr>
          <w:rFonts w:ascii="Times New Roman" w:hAnsi="Times New Roman" w:cs="Times New Roman"/>
          <w:sz w:val="24"/>
          <w:szCs w:val="24"/>
        </w:rPr>
        <w:t>. They determine the form of entrepreneurial activity as well as their objectives.</w:t>
      </w:r>
      <w:r w:rsidRPr="00A648AA" w:rsidR="009068CB">
        <w:rPr>
          <w:rFonts w:ascii="Times New Roman" w:hAnsi="Times New Roman" w:cs="Times New Roman"/>
          <w:sz w:val="24"/>
          <w:szCs w:val="24"/>
        </w:rPr>
        <w:t xml:space="preserve"> </w:t>
      </w:r>
      <w:r w:rsidRPr="00A648AA" w:rsidR="00237AAF">
        <w:rPr>
          <w:rFonts w:ascii="Times New Roman" w:hAnsi="Times New Roman" w:cs="Times New Roman"/>
          <w:sz w:val="24"/>
          <w:szCs w:val="24"/>
        </w:rPr>
        <w:t>Based on the recent operations in both the two dominant fields, there is a need to</w:t>
      </w:r>
      <w:r w:rsidRPr="00A648AA" w:rsidR="008A1097">
        <w:rPr>
          <w:rFonts w:ascii="Times New Roman" w:hAnsi="Times New Roman" w:cs="Times New Roman"/>
          <w:sz w:val="24"/>
          <w:szCs w:val="24"/>
        </w:rPr>
        <w:t xml:space="preserve"> conceptualize informal institutional voids and</w:t>
      </w:r>
      <w:r w:rsidRPr="00A648AA" w:rsidR="00237AAF">
        <w:rPr>
          <w:rFonts w:ascii="Times New Roman" w:hAnsi="Times New Roman" w:cs="Times New Roman"/>
          <w:sz w:val="24"/>
          <w:szCs w:val="24"/>
        </w:rPr>
        <w:t xml:space="preserve"> add an independent regulatory body that has a representative from both formal and informal institutional voids and an entrepreneur's representation. This approach will add a gradual, long-term, and socio-culturally accepted engagement</w:t>
      </w:r>
      <w:r w:rsidRPr="00A648AA" w:rsidR="008A1097">
        <w:rPr>
          <w:rFonts w:ascii="Times New Roman" w:hAnsi="Times New Roman" w:cs="Times New Roman"/>
          <w:sz w:val="24"/>
          <w:szCs w:val="24"/>
        </w:rPr>
        <w:t xml:space="preserve"> that will consider the uniqueness of entrepreneurial activities and objectives driving the entrepreneurial activities.</w:t>
      </w:r>
    </w:p>
    <w:p w:rsidR="00EB53B7" w:rsidRPr="00A648AA" w:rsidP="00A648AA" w14:paraId="11F878A2" w14:textId="316E8490">
      <w:pPr>
        <w:spacing w:line="480" w:lineRule="auto"/>
        <w:rPr>
          <w:rFonts w:ascii="Times New Roman" w:hAnsi="Times New Roman" w:cs="Times New Roman"/>
          <w:b/>
          <w:bCs/>
          <w:sz w:val="24"/>
          <w:szCs w:val="24"/>
        </w:rPr>
      </w:pPr>
      <w:r w:rsidRPr="00A648AA">
        <w:rPr>
          <w:rFonts w:ascii="Times New Roman" w:hAnsi="Times New Roman" w:cs="Times New Roman"/>
          <w:b/>
          <w:bCs/>
          <w:sz w:val="24"/>
          <w:szCs w:val="24"/>
        </w:rPr>
        <w:t xml:space="preserve">Critically </w:t>
      </w:r>
      <w:r w:rsidRPr="00A648AA" w:rsidR="00807A54">
        <w:rPr>
          <w:rFonts w:ascii="Times New Roman" w:hAnsi="Times New Roman" w:cs="Times New Roman"/>
          <w:b/>
          <w:bCs/>
          <w:sz w:val="24"/>
          <w:szCs w:val="24"/>
        </w:rPr>
        <w:t>evaluate</w:t>
      </w:r>
      <w:r w:rsidRPr="00A648AA">
        <w:rPr>
          <w:rFonts w:ascii="Times New Roman" w:hAnsi="Times New Roman" w:cs="Times New Roman"/>
          <w:b/>
          <w:bCs/>
          <w:sz w:val="24"/>
          <w:szCs w:val="24"/>
        </w:rPr>
        <w:t xml:space="preserve"> the limitations of the existing literature in a given field of study and what gaps are critical to address?</w:t>
      </w:r>
    </w:p>
    <w:p w:rsidR="006B4EC4" w:rsidRPr="00A648AA" w:rsidP="00A648AA" w14:paraId="14BC5470" w14:textId="40B0323D">
      <w:pPr>
        <w:spacing w:line="480" w:lineRule="auto"/>
        <w:rPr>
          <w:rFonts w:ascii="Times New Roman" w:hAnsi="Times New Roman" w:cs="Times New Roman"/>
          <w:sz w:val="24"/>
          <w:szCs w:val="24"/>
        </w:rPr>
      </w:pPr>
      <w:r w:rsidRPr="00A648AA">
        <w:rPr>
          <w:rFonts w:ascii="Times New Roman" w:hAnsi="Times New Roman" w:cs="Times New Roman"/>
          <w:sz w:val="24"/>
          <w:szCs w:val="24"/>
        </w:rPr>
        <w:t>The high</w:t>
      </w:r>
      <w:r w:rsidRPr="00A648AA" w:rsidR="00EB4188">
        <w:rPr>
          <w:rFonts w:ascii="Times New Roman" w:hAnsi="Times New Roman" w:cs="Times New Roman"/>
          <w:sz w:val="24"/>
          <w:szCs w:val="24"/>
        </w:rPr>
        <w:t xml:space="preserve"> severity of formal institutional void</w:t>
      </w:r>
      <w:r w:rsidRPr="00A648AA">
        <w:rPr>
          <w:rFonts w:ascii="Times New Roman" w:hAnsi="Times New Roman" w:cs="Times New Roman"/>
          <w:sz w:val="24"/>
          <w:szCs w:val="24"/>
        </w:rPr>
        <w:t>s causes the proportion of formal forms of entrepreneurial activities to decreases</w:t>
      </w:r>
      <w:r w:rsidRPr="00A648AA" w:rsidR="00BE52D4">
        <w:rPr>
          <w:rFonts w:ascii="Times New Roman" w:hAnsi="Times New Roman" w:cs="Times New Roman"/>
          <w:color w:val="222222"/>
          <w:sz w:val="24"/>
          <w:szCs w:val="24"/>
          <w:shd w:val="clear" w:color="auto" w:fill="FFFFFF"/>
        </w:rPr>
        <w:t xml:space="preserve"> (</w:t>
      </w:r>
      <w:r w:rsidRPr="00A648AA" w:rsidR="00BE52D4">
        <w:rPr>
          <w:rFonts w:ascii="Times New Roman" w:hAnsi="Times New Roman" w:cs="Times New Roman"/>
          <w:color w:val="222222"/>
          <w:sz w:val="24"/>
          <w:szCs w:val="24"/>
          <w:shd w:val="clear" w:color="auto" w:fill="FFFFFF"/>
        </w:rPr>
        <w:t>Webb</w:t>
      </w:r>
      <w:r w:rsidRPr="00A648AA" w:rsidR="00BE52D4">
        <w:rPr>
          <w:rFonts w:ascii="Times New Roman" w:hAnsi="Times New Roman" w:cs="Times New Roman"/>
          <w:color w:val="222222"/>
          <w:sz w:val="24"/>
          <w:szCs w:val="24"/>
          <w:shd w:val="clear" w:color="auto" w:fill="FFFFFF"/>
        </w:rPr>
        <w:t xml:space="preserve"> et al., 2020)</w:t>
      </w:r>
      <w:r w:rsidRPr="00A648AA">
        <w:rPr>
          <w:rFonts w:ascii="Times New Roman" w:hAnsi="Times New Roman" w:cs="Times New Roman"/>
          <w:sz w:val="24"/>
          <w:szCs w:val="24"/>
        </w:rPr>
        <w:t xml:space="preserve">. This implies that criminal activities will increase in society, affecting the peaceful coexistence in the informal institutions; if the severity of informal institutional voids increases, formal forms of entrepreneurship activities will also be reduced. The gap that is missing is the degree of interaction between the informal and informal voids. The formal institutions should </w:t>
      </w:r>
      <w:r w:rsidRPr="00A648AA" w:rsidR="00D601FE">
        <w:rPr>
          <w:rFonts w:ascii="Times New Roman" w:hAnsi="Times New Roman" w:cs="Times New Roman"/>
          <w:sz w:val="24"/>
          <w:szCs w:val="24"/>
        </w:rPr>
        <w:t>provide</w:t>
      </w:r>
      <w:r w:rsidRPr="00A648AA">
        <w:rPr>
          <w:rFonts w:ascii="Times New Roman" w:hAnsi="Times New Roman" w:cs="Times New Roman"/>
          <w:sz w:val="24"/>
          <w:szCs w:val="24"/>
        </w:rPr>
        <w:t xml:space="preserve"> </w:t>
      </w:r>
      <w:r w:rsidRPr="00A648AA" w:rsidR="00D601FE">
        <w:rPr>
          <w:rFonts w:ascii="Times New Roman" w:hAnsi="Times New Roman" w:cs="Times New Roman"/>
          <w:sz w:val="24"/>
          <w:szCs w:val="24"/>
        </w:rPr>
        <w:t>a "default</w:t>
      </w:r>
      <w:r w:rsidRPr="00A648AA">
        <w:rPr>
          <w:rFonts w:ascii="Times New Roman" w:hAnsi="Times New Roman" w:cs="Times New Roman"/>
          <w:sz w:val="24"/>
          <w:szCs w:val="24"/>
        </w:rPr>
        <w:t xml:space="preserve"> setting’ by providing rules and regulations without </w:t>
      </w:r>
      <w:r w:rsidRPr="00A648AA" w:rsidR="00D601FE">
        <w:rPr>
          <w:rFonts w:ascii="Times New Roman" w:hAnsi="Times New Roman" w:cs="Times New Roman"/>
          <w:sz w:val="24"/>
          <w:szCs w:val="24"/>
        </w:rPr>
        <w:t>bias. Entrepreneurs should incur a substantial cost by paying taxes and registration fees. Therefore, informal institutions will operate in a compensatory mechanism by providing access to some critical resources and keeping watch of the operations.</w:t>
      </w:r>
    </w:p>
    <w:p w:rsidR="00EB53B7" w:rsidRPr="00A648AA" w:rsidP="00A648AA" w14:paraId="16380408" w14:textId="7E1F875B">
      <w:pPr>
        <w:spacing w:line="480" w:lineRule="auto"/>
        <w:rPr>
          <w:rFonts w:ascii="Times New Roman" w:hAnsi="Times New Roman" w:cs="Times New Roman"/>
          <w:b/>
          <w:bCs/>
          <w:sz w:val="24"/>
          <w:szCs w:val="24"/>
        </w:rPr>
      </w:pPr>
      <w:r w:rsidRPr="00A648AA">
        <w:rPr>
          <w:rFonts w:ascii="Times New Roman" w:hAnsi="Times New Roman" w:cs="Times New Roman"/>
          <w:b/>
          <w:bCs/>
          <w:sz w:val="24"/>
          <w:szCs w:val="24"/>
        </w:rPr>
        <w:t>Evaluate the application of a certain theoretical lens or a given topic in various contextual settings?</w:t>
      </w:r>
    </w:p>
    <w:p w:rsidR="00D601FE" w:rsidRPr="00A648AA" w:rsidP="00A648AA" w14:paraId="296BD6D8" w14:textId="7F97B078">
      <w:pPr>
        <w:spacing w:line="480" w:lineRule="auto"/>
        <w:rPr>
          <w:rFonts w:ascii="Times New Roman" w:hAnsi="Times New Roman" w:cs="Times New Roman"/>
          <w:sz w:val="24"/>
          <w:szCs w:val="24"/>
        </w:rPr>
      </w:pPr>
      <w:r w:rsidRPr="00A648AA">
        <w:rPr>
          <w:rFonts w:ascii="Times New Roman" w:hAnsi="Times New Roman" w:cs="Times New Roman"/>
          <w:sz w:val="24"/>
          <w:szCs w:val="24"/>
        </w:rPr>
        <w:t>Formal and informal institutional voids</w:t>
      </w:r>
      <w:r w:rsidRPr="00A648AA" w:rsidR="007C148C">
        <w:rPr>
          <w:rFonts w:ascii="Times New Roman" w:hAnsi="Times New Roman" w:cs="Times New Roman"/>
          <w:sz w:val="24"/>
          <w:szCs w:val="24"/>
        </w:rPr>
        <w:t xml:space="preserve"> have disparate implications on entrepreneurs. Institutional voids influence the ideal environment for </w:t>
      </w:r>
      <w:r w:rsidRPr="00A648AA" w:rsidR="00BE52D4">
        <w:rPr>
          <w:rFonts w:ascii="Times New Roman" w:hAnsi="Times New Roman" w:cs="Times New Roman"/>
          <w:sz w:val="24"/>
          <w:szCs w:val="24"/>
        </w:rPr>
        <w:t>entrepreneurial</w:t>
      </w:r>
      <w:r w:rsidRPr="00A648AA" w:rsidR="007C148C">
        <w:rPr>
          <w:rFonts w:ascii="Times New Roman" w:hAnsi="Times New Roman" w:cs="Times New Roman"/>
          <w:sz w:val="24"/>
          <w:szCs w:val="24"/>
        </w:rPr>
        <w:t xml:space="preserve"> activities.</w:t>
      </w:r>
      <w:r w:rsidRPr="00A648AA" w:rsidR="00BE52D4">
        <w:rPr>
          <w:rFonts w:ascii="Times New Roman" w:hAnsi="Times New Roman" w:cs="Times New Roman"/>
          <w:sz w:val="24"/>
          <w:szCs w:val="24"/>
        </w:rPr>
        <w:t xml:space="preserve"> Such influence can only be accepted and bid by when both the formal and informal institutional voids have proven to be trustworthy. More emphasis needs to be put on explicitly the role of informal institutions in shaping the formal ones.</w:t>
      </w:r>
    </w:p>
    <w:p w:rsidR="00D601FE" w:rsidRPr="00A648AA" w:rsidP="00A648AA" w14:paraId="357E7106" w14:textId="77777777">
      <w:pPr>
        <w:spacing w:line="480" w:lineRule="auto"/>
        <w:jc w:val="center"/>
        <w:rPr>
          <w:rFonts w:ascii="Times New Roman" w:hAnsi="Times New Roman" w:cs="Times New Roman"/>
          <w:sz w:val="24"/>
          <w:szCs w:val="24"/>
        </w:rPr>
      </w:pPr>
    </w:p>
    <w:p w:rsidR="00D601FE" w:rsidRPr="00A648AA" w:rsidP="00A648AA" w14:paraId="1DF8DBC4" w14:textId="22546DE4">
      <w:pPr>
        <w:spacing w:line="480" w:lineRule="auto"/>
        <w:jc w:val="center"/>
        <w:rPr>
          <w:rFonts w:ascii="Times New Roman" w:hAnsi="Times New Roman" w:cs="Times New Roman"/>
          <w:sz w:val="24"/>
          <w:szCs w:val="24"/>
        </w:rPr>
      </w:pPr>
    </w:p>
    <w:p w:rsidR="00A648AA" w:rsidRPr="00A648AA" w:rsidP="00A648AA" w14:paraId="1C089295" w14:textId="0FEC0DF0">
      <w:pPr>
        <w:spacing w:line="480" w:lineRule="auto"/>
        <w:jc w:val="center"/>
        <w:rPr>
          <w:rFonts w:ascii="Times New Roman" w:hAnsi="Times New Roman" w:cs="Times New Roman"/>
          <w:sz w:val="24"/>
          <w:szCs w:val="24"/>
        </w:rPr>
      </w:pPr>
    </w:p>
    <w:p w:rsidR="00A648AA" w:rsidRPr="00A648AA" w:rsidP="00A648AA" w14:paraId="6DDF5F51" w14:textId="5F3AD229">
      <w:pPr>
        <w:spacing w:line="480" w:lineRule="auto"/>
        <w:jc w:val="center"/>
        <w:rPr>
          <w:rFonts w:ascii="Times New Roman" w:hAnsi="Times New Roman" w:cs="Times New Roman"/>
          <w:sz w:val="24"/>
          <w:szCs w:val="24"/>
        </w:rPr>
      </w:pPr>
    </w:p>
    <w:p w:rsidR="00A648AA" w:rsidRPr="00A648AA" w:rsidP="00A648AA" w14:paraId="6E9D4715" w14:textId="5A77A2CF">
      <w:pPr>
        <w:spacing w:line="480" w:lineRule="auto"/>
        <w:jc w:val="center"/>
        <w:rPr>
          <w:rFonts w:ascii="Times New Roman" w:hAnsi="Times New Roman" w:cs="Times New Roman"/>
          <w:sz w:val="24"/>
          <w:szCs w:val="24"/>
        </w:rPr>
      </w:pPr>
    </w:p>
    <w:p w:rsidR="00A648AA" w:rsidRPr="00A648AA" w:rsidP="00A648AA" w14:paraId="3AADD211" w14:textId="09DC76CD">
      <w:pPr>
        <w:spacing w:line="480" w:lineRule="auto"/>
        <w:jc w:val="center"/>
        <w:rPr>
          <w:rFonts w:ascii="Times New Roman" w:hAnsi="Times New Roman" w:cs="Times New Roman"/>
          <w:sz w:val="24"/>
          <w:szCs w:val="24"/>
        </w:rPr>
      </w:pPr>
      <w:r w:rsidRPr="00A648AA">
        <w:rPr>
          <w:rFonts w:ascii="Times New Roman" w:hAnsi="Times New Roman" w:cs="Times New Roman"/>
          <w:sz w:val="24"/>
          <w:szCs w:val="24"/>
        </w:rPr>
        <w:t xml:space="preserve">Reference </w:t>
      </w:r>
    </w:p>
    <w:p w:rsidR="00A648AA" w:rsidRPr="00A648AA" w:rsidP="00A648AA" w14:paraId="6A7CCD05" w14:textId="77777777">
      <w:pPr>
        <w:spacing w:line="480" w:lineRule="auto"/>
        <w:ind w:hanging="720"/>
        <w:rPr>
          <w:rFonts w:ascii="Times New Roman" w:hAnsi="Times New Roman" w:cs="Times New Roman"/>
          <w:sz w:val="24"/>
          <w:szCs w:val="24"/>
        </w:rPr>
      </w:pPr>
      <w:bookmarkStart w:id="1" w:name="_Hlk81438575"/>
      <w:r w:rsidRPr="00A648AA">
        <w:rPr>
          <w:rFonts w:ascii="Times New Roman" w:hAnsi="Times New Roman" w:cs="Times New Roman"/>
          <w:color w:val="222222"/>
          <w:sz w:val="24"/>
          <w:szCs w:val="24"/>
          <w:shd w:val="clear" w:color="auto" w:fill="FFFFFF"/>
        </w:rPr>
        <w:t xml:space="preserve">Klein, S., &amp; Lee, C. S. (2019). </w:t>
      </w:r>
      <w:bookmarkEnd w:id="1"/>
      <w:r w:rsidRPr="00A648AA">
        <w:rPr>
          <w:rFonts w:ascii="Times New Roman" w:hAnsi="Times New Roman" w:cs="Times New Roman"/>
          <w:color w:val="222222"/>
          <w:sz w:val="24"/>
          <w:szCs w:val="24"/>
          <w:shd w:val="clear" w:color="auto" w:fill="FFFFFF"/>
        </w:rPr>
        <w:t xml:space="preserve">Towards a dynamic theory of civil society: The politics of forwarding and backward infiltration. </w:t>
      </w:r>
      <w:r w:rsidRPr="00A648AA">
        <w:rPr>
          <w:rFonts w:ascii="Times New Roman" w:hAnsi="Times New Roman" w:cs="Times New Roman"/>
          <w:i/>
          <w:iCs/>
          <w:color w:val="222222"/>
          <w:sz w:val="24"/>
          <w:szCs w:val="24"/>
          <w:shd w:val="clear" w:color="auto" w:fill="FFFFFF"/>
        </w:rPr>
        <w:t>Sociological Theory</w:t>
      </w:r>
      <w:r w:rsidRPr="00A648AA">
        <w:rPr>
          <w:rFonts w:ascii="Times New Roman" w:hAnsi="Times New Roman" w:cs="Times New Roman"/>
          <w:color w:val="222222"/>
          <w:sz w:val="24"/>
          <w:szCs w:val="24"/>
          <w:shd w:val="clear" w:color="auto" w:fill="FFFFFF"/>
        </w:rPr>
        <w:t>, </w:t>
      </w:r>
      <w:r w:rsidRPr="00A648AA">
        <w:rPr>
          <w:rFonts w:ascii="Times New Roman" w:hAnsi="Times New Roman" w:cs="Times New Roman"/>
          <w:i/>
          <w:iCs/>
          <w:color w:val="222222"/>
          <w:sz w:val="24"/>
          <w:szCs w:val="24"/>
          <w:shd w:val="clear" w:color="auto" w:fill="FFFFFF"/>
        </w:rPr>
        <w:t>37</w:t>
      </w:r>
      <w:r w:rsidRPr="00A648AA">
        <w:rPr>
          <w:rFonts w:ascii="Times New Roman" w:hAnsi="Times New Roman" w:cs="Times New Roman"/>
          <w:color w:val="222222"/>
          <w:sz w:val="24"/>
          <w:szCs w:val="24"/>
          <w:shd w:val="clear" w:color="auto" w:fill="FFFFFF"/>
        </w:rPr>
        <w:t>(1), 62-88.</w:t>
      </w:r>
    </w:p>
    <w:p w:rsidR="00A648AA" w:rsidRPr="00A648AA" w:rsidP="00A648AA" w14:paraId="50D220BE" w14:textId="77777777">
      <w:pPr>
        <w:spacing w:line="480" w:lineRule="auto"/>
        <w:ind w:left="720" w:hanging="720"/>
        <w:rPr>
          <w:rFonts w:ascii="Times New Roman" w:hAnsi="Times New Roman" w:cs="Times New Roman"/>
          <w:sz w:val="24"/>
          <w:szCs w:val="24"/>
        </w:rPr>
      </w:pPr>
      <w:r w:rsidRPr="00A648AA">
        <w:rPr>
          <w:rFonts w:ascii="Times New Roman" w:hAnsi="Times New Roman" w:cs="Times New Roman"/>
          <w:color w:val="222222"/>
          <w:sz w:val="24"/>
          <w:szCs w:val="24"/>
          <w:shd w:val="clear" w:color="auto" w:fill="FFFFFF"/>
        </w:rPr>
        <w:t xml:space="preserve">Laxman, K. (2010). A conceptual framework is mapping the application of information search strategies to well and ill-structured problem-solving. </w:t>
      </w:r>
      <w:r w:rsidRPr="00A648AA">
        <w:rPr>
          <w:rFonts w:ascii="Times New Roman" w:hAnsi="Times New Roman" w:cs="Times New Roman"/>
          <w:i/>
          <w:iCs/>
          <w:color w:val="222222"/>
          <w:sz w:val="24"/>
          <w:szCs w:val="24"/>
          <w:shd w:val="clear" w:color="auto" w:fill="FFFFFF"/>
        </w:rPr>
        <w:t>Computers &amp; Education</w:t>
      </w:r>
      <w:r w:rsidRPr="00A648AA">
        <w:rPr>
          <w:rFonts w:ascii="Times New Roman" w:hAnsi="Times New Roman" w:cs="Times New Roman"/>
          <w:color w:val="222222"/>
          <w:sz w:val="24"/>
          <w:szCs w:val="24"/>
          <w:shd w:val="clear" w:color="auto" w:fill="FFFFFF"/>
        </w:rPr>
        <w:t>, </w:t>
      </w:r>
      <w:r w:rsidRPr="00A648AA">
        <w:rPr>
          <w:rFonts w:ascii="Times New Roman" w:hAnsi="Times New Roman" w:cs="Times New Roman"/>
          <w:i/>
          <w:iCs/>
          <w:color w:val="222222"/>
          <w:sz w:val="24"/>
          <w:szCs w:val="24"/>
          <w:shd w:val="clear" w:color="auto" w:fill="FFFFFF"/>
        </w:rPr>
        <w:t>55</w:t>
      </w:r>
      <w:r w:rsidRPr="00A648AA">
        <w:rPr>
          <w:rFonts w:ascii="Times New Roman" w:hAnsi="Times New Roman" w:cs="Times New Roman"/>
          <w:color w:val="222222"/>
          <w:sz w:val="24"/>
          <w:szCs w:val="24"/>
          <w:shd w:val="clear" w:color="auto" w:fill="FFFFFF"/>
        </w:rPr>
        <w:t>(2), 513-526.</w:t>
      </w:r>
    </w:p>
    <w:p w:rsidR="00A648AA" w:rsidRPr="00A648AA" w:rsidP="00A648AA" w14:paraId="283EF064" w14:textId="77777777">
      <w:pPr>
        <w:spacing w:line="480" w:lineRule="auto"/>
        <w:ind w:left="720" w:hanging="720"/>
        <w:rPr>
          <w:rFonts w:ascii="Times New Roman" w:hAnsi="Times New Roman" w:cs="Times New Roman"/>
          <w:b/>
          <w:bCs/>
          <w:sz w:val="24"/>
          <w:szCs w:val="24"/>
        </w:rPr>
      </w:pPr>
      <w:r w:rsidRPr="00A648AA">
        <w:rPr>
          <w:rFonts w:ascii="Times New Roman" w:hAnsi="Times New Roman" w:cs="Times New Roman"/>
          <w:color w:val="222222"/>
          <w:sz w:val="24"/>
          <w:szCs w:val="24"/>
          <w:shd w:val="clear" w:color="auto" w:fill="FFFFFF"/>
        </w:rPr>
        <w:t>Moore, E. M., Dau, L. A., &amp; Doh, J. (2020). Does monetary aid catalyze new business creation? Analyzing the impact of global aid flows on formal and informal entrepreneurship. </w:t>
      </w:r>
      <w:r w:rsidRPr="00A648AA">
        <w:rPr>
          <w:rFonts w:ascii="Times New Roman" w:hAnsi="Times New Roman" w:cs="Times New Roman"/>
          <w:i/>
          <w:iCs/>
          <w:color w:val="222222"/>
          <w:sz w:val="24"/>
          <w:szCs w:val="24"/>
          <w:shd w:val="clear" w:color="auto" w:fill="FFFFFF"/>
        </w:rPr>
        <w:t>Journal of Management Studies</w:t>
      </w:r>
      <w:r w:rsidRPr="00A648AA">
        <w:rPr>
          <w:rFonts w:ascii="Times New Roman" w:hAnsi="Times New Roman" w:cs="Times New Roman"/>
          <w:color w:val="222222"/>
          <w:sz w:val="24"/>
          <w:szCs w:val="24"/>
          <w:shd w:val="clear" w:color="auto" w:fill="FFFFFF"/>
        </w:rPr>
        <w:t>, </w:t>
      </w:r>
      <w:r w:rsidRPr="00A648AA">
        <w:rPr>
          <w:rFonts w:ascii="Times New Roman" w:hAnsi="Times New Roman" w:cs="Times New Roman"/>
          <w:i/>
          <w:iCs/>
          <w:color w:val="222222"/>
          <w:sz w:val="24"/>
          <w:szCs w:val="24"/>
          <w:shd w:val="clear" w:color="auto" w:fill="FFFFFF"/>
        </w:rPr>
        <w:t>57</w:t>
      </w:r>
      <w:r w:rsidRPr="00A648AA">
        <w:rPr>
          <w:rFonts w:ascii="Times New Roman" w:hAnsi="Times New Roman" w:cs="Times New Roman"/>
          <w:color w:val="222222"/>
          <w:sz w:val="24"/>
          <w:szCs w:val="24"/>
          <w:shd w:val="clear" w:color="auto" w:fill="FFFFFF"/>
        </w:rPr>
        <w:t>(3), 438-469.</w:t>
      </w:r>
    </w:p>
    <w:p w:rsidR="00A648AA" w:rsidRPr="00A648AA" w:rsidP="00A648AA" w14:paraId="1198FE3A" w14:textId="77777777">
      <w:pPr>
        <w:spacing w:line="480" w:lineRule="auto"/>
        <w:ind w:left="720" w:hanging="720"/>
        <w:rPr>
          <w:rFonts w:ascii="Times New Roman" w:hAnsi="Times New Roman" w:cs="Times New Roman"/>
          <w:b/>
          <w:bCs/>
          <w:sz w:val="24"/>
          <w:szCs w:val="24"/>
        </w:rPr>
      </w:pPr>
      <w:bookmarkStart w:id="2" w:name="_Hlk81321434"/>
      <w:r w:rsidRPr="00A648AA">
        <w:rPr>
          <w:rFonts w:ascii="Times New Roman" w:hAnsi="Times New Roman" w:cs="Times New Roman"/>
          <w:color w:val="222222"/>
          <w:sz w:val="24"/>
          <w:szCs w:val="24"/>
          <w:shd w:val="clear" w:color="auto" w:fill="FFFFFF"/>
        </w:rPr>
        <w:t>Mukhopadhyay, M. (2020)</w:t>
      </w:r>
      <w:bookmarkEnd w:id="2"/>
      <w:r w:rsidRPr="00A648AA">
        <w:rPr>
          <w:rFonts w:ascii="Times New Roman" w:hAnsi="Times New Roman" w:cs="Times New Roman"/>
          <w:color w:val="222222"/>
          <w:sz w:val="24"/>
          <w:szCs w:val="24"/>
          <w:shd w:val="clear" w:color="auto" w:fill="FFFFFF"/>
        </w:rPr>
        <w:t>. Review of Company law on Merger and Acquisition in India using SCP paradigm. </w:t>
      </w:r>
      <w:r w:rsidRPr="00A648AA">
        <w:rPr>
          <w:rFonts w:ascii="Times New Roman" w:hAnsi="Times New Roman" w:cs="Times New Roman"/>
          <w:i/>
          <w:iCs/>
          <w:color w:val="222222"/>
          <w:sz w:val="24"/>
          <w:szCs w:val="24"/>
          <w:shd w:val="clear" w:color="auto" w:fill="FFFFFF"/>
        </w:rPr>
        <w:t>Available at SSRN 3545442</w:t>
      </w:r>
      <w:r w:rsidRPr="00A648AA">
        <w:rPr>
          <w:rFonts w:ascii="Times New Roman" w:hAnsi="Times New Roman" w:cs="Times New Roman"/>
          <w:color w:val="222222"/>
          <w:sz w:val="24"/>
          <w:szCs w:val="24"/>
          <w:shd w:val="clear" w:color="auto" w:fill="FFFFFF"/>
        </w:rPr>
        <w:t>.</w:t>
      </w:r>
    </w:p>
    <w:p w:rsidR="00A648AA" w:rsidRPr="00A648AA" w:rsidP="00A648AA" w14:paraId="355DBF01" w14:textId="77777777">
      <w:pPr>
        <w:spacing w:line="480" w:lineRule="auto"/>
        <w:ind w:left="720" w:hanging="720"/>
        <w:rPr>
          <w:rFonts w:ascii="Times New Roman" w:hAnsi="Times New Roman" w:cs="Times New Roman"/>
          <w:b/>
          <w:bCs/>
          <w:sz w:val="24"/>
          <w:szCs w:val="24"/>
        </w:rPr>
      </w:pPr>
      <w:r w:rsidRPr="00A648AA">
        <w:rPr>
          <w:rFonts w:ascii="Times New Roman" w:hAnsi="Times New Roman" w:cs="Times New Roman"/>
          <w:color w:val="222222"/>
          <w:sz w:val="24"/>
          <w:szCs w:val="24"/>
          <w:shd w:val="clear" w:color="auto" w:fill="FFFFFF"/>
        </w:rPr>
        <w:t>Nord, J. H., Koohang, A., &amp; Paliszkiewicz, J. (2019). The Internet of Things: Review and theoretical framework. </w:t>
      </w:r>
      <w:r w:rsidRPr="00A648AA">
        <w:rPr>
          <w:rFonts w:ascii="Times New Roman" w:hAnsi="Times New Roman" w:cs="Times New Roman"/>
          <w:i/>
          <w:iCs/>
          <w:color w:val="222222"/>
          <w:sz w:val="24"/>
          <w:szCs w:val="24"/>
          <w:shd w:val="clear" w:color="auto" w:fill="FFFFFF"/>
        </w:rPr>
        <w:t>Expert Systems with Applications</w:t>
      </w:r>
      <w:r w:rsidRPr="00A648AA">
        <w:rPr>
          <w:rFonts w:ascii="Times New Roman" w:hAnsi="Times New Roman" w:cs="Times New Roman"/>
          <w:color w:val="222222"/>
          <w:sz w:val="24"/>
          <w:szCs w:val="24"/>
          <w:shd w:val="clear" w:color="auto" w:fill="FFFFFF"/>
        </w:rPr>
        <w:t>, </w:t>
      </w:r>
      <w:r w:rsidRPr="00A648AA">
        <w:rPr>
          <w:rFonts w:ascii="Times New Roman" w:hAnsi="Times New Roman" w:cs="Times New Roman"/>
          <w:i/>
          <w:iCs/>
          <w:color w:val="222222"/>
          <w:sz w:val="24"/>
          <w:szCs w:val="24"/>
          <w:shd w:val="clear" w:color="auto" w:fill="FFFFFF"/>
        </w:rPr>
        <w:t>133</w:t>
      </w:r>
      <w:r w:rsidRPr="00A648AA">
        <w:rPr>
          <w:rFonts w:ascii="Times New Roman" w:hAnsi="Times New Roman" w:cs="Times New Roman"/>
          <w:color w:val="222222"/>
          <w:sz w:val="24"/>
          <w:szCs w:val="24"/>
          <w:shd w:val="clear" w:color="auto" w:fill="FFFFFF"/>
        </w:rPr>
        <w:t>, 97-108.</w:t>
      </w:r>
    </w:p>
    <w:p w:rsidR="00A648AA" w:rsidRPr="00A648AA" w:rsidP="00A648AA" w14:paraId="68754B39" w14:textId="77777777">
      <w:pPr>
        <w:spacing w:line="480" w:lineRule="auto"/>
        <w:ind w:hanging="720"/>
        <w:rPr>
          <w:rFonts w:ascii="Times New Roman" w:hAnsi="Times New Roman" w:cs="Times New Roman"/>
          <w:sz w:val="24"/>
          <w:szCs w:val="24"/>
        </w:rPr>
      </w:pPr>
      <w:bookmarkStart w:id="3" w:name="_Hlk81438416"/>
      <w:r w:rsidRPr="00A648AA">
        <w:rPr>
          <w:rFonts w:ascii="Times New Roman" w:hAnsi="Times New Roman" w:cs="Times New Roman"/>
          <w:color w:val="222222"/>
          <w:sz w:val="24"/>
          <w:szCs w:val="24"/>
          <w:shd w:val="clear" w:color="auto" w:fill="FFFFFF"/>
        </w:rPr>
        <w:t>Webb</w:t>
      </w:r>
      <w:bookmarkEnd w:id="3"/>
      <w:r w:rsidRPr="00A648AA">
        <w:rPr>
          <w:rFonts w:ascii="Times New Roman" w:hAnsi="Times New Roman" w:cs="Times New Roman"/>
          <w:color w:val="222222"/>
          <w:sz w:val="24"/>
          <w:szCs w:val="24"/>
          <w:shd w:val="clear" w:color="auto" w:fill="FFFFFF"/>
        </w:rPr>
        <w:t xml:space="preserve">, J. W., Khoury, T. A., &amp; </w:t>
      </w:r>
      <w:r w:rsidRPr="00A648AA">
        <w:rPr>
          <w:rFonts w:ascii="Times New Roman" w:hAnsi="Times New Roman" w:cs="Times New Roman"/>
          <w:color w:val="222222"/>
          <w:sz w:val="24"/>
          <w:szCs w:val="24"/>
          <w:shd w:val="clear" w:color="auto" w:fill="FFFFFF"/>
        </w:rPr>
        <w:t>Hitt</w:t>
      </w:r>
      <w:r w:rsidRPr="00A648AA">
        <w:rPr>
          <w:rFonts w:ascii="Times New Roman" w:hAnsi="Times New Roman" w:cs="Times New Roman"/>
          <w:color w:val="222222"/>
          <w:sz w:val="24"/>
          <w:szCs w:val="24"/>
          <w:shd w:val="clear" w:color="auto" w:fill="FFFFFF"/>
        </w:rPr>
        <w:t>, M. A. (2020). The influence of formal and informal institutional voids on entrepreneurship. </w:t>
      </w:r>
      <w:r w:rsidRPr="00A648AA">
        <w:rPr>
          <w:rFonts w:ascii="Times New Roman" w:hAnsi="Times New Roman" w:cs="Times New Roman"/>
          <w:i/>
          <w:iCs/>
          <w:color w:val="222222"/>
          <w:sz w:val="24"/>
          <w:szCs w:val="24"/>
          <w:shd w:val="clear" w:color="auto" w:fill="FFFFFF"/>
        </w:rPr>
        <w:t>Entrepreneurship Theory and Practice</w:t>
      </w:r>
      <w:r w:rsidRPr="00A648AA">
        <w:rPr>
          <w:rFonts w:ascii="Times New Roman" w:hAnsi="Times New Roman" w:cs="Times New Roman"/>
          <w:color w:val="222222"/>
          <w:sz w:val="24"/>
          <w:szCs w:val="24"/>
          <w:shd w:val="clear" w:color="auto" w:fill="FFFFFF"/>
        </w:rPr>
        <w:t>, </w:t>
      </w:r>
      <w:r w:rsidRPr="00A648AA">
        <w:rPr>
          <w:rFonts w:ascii="Times New Roman" w:hAnsi="Times New Roman" w:cs="Times New Roman"/>
          <w:i/>
          <w:iCs/>
          <w:color w:val="222222"/>
          <w:sz w:val="24"/>
          <w:szCs w:val="24"/>
          <w:shd w:val="clear" w:color="auto" w:fill="FFFFFF"/>
        </w:rPr>
        <w:t>44</w:t>
      </w:r>
      <w:r w:rsidRPr="00A648AA">
        <w:rPr>
          <w:rFonts w:ascii="Times New Roman" w:hAnsi="Times New Roman" w:cs="Times New Roman"/>
          <w:color w:val="222222"/>
          <w:sz w:val="24"/>
          <w:szCs w:val="24"/>
          <w:shd w:val="clear" w:color="auto" w:fill="FFFFFF"/>
        </w:rPr>
        <w:t>(3), 504-526</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47767610"/>
      <w:docPartObj>
        <w:docPartGallery w:val="Page Numbers (Top of Page)"/>
        <w:docPartUnique/>
      </w:docPartObj>
    </w:sdtPr>
    <w:sdtEndPr>
      <w:rPr>
        <w:noProof/>
      </w:rPr>
    </w:sdtEndPr>
    <w:sdtContent>
      <w:p w:rsidR="00DA6876" w14:paraId="0C361A5E" w14:textId="5EA9950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6876" w14:paraId="08D3938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3B7"/>
    <w:rsid w:val="00026846"/>
    <w:rsid w:val="0005323D"/>
    <w:rsid w:val="00237AAF"/>
    <w:rsid w:val="00266179"/>
    <w:rsid w:val="00283D9E"/>
    <w:rsid w:val="002C350E"/>
    <w:rsid w:val="003B6D58"/>
    <w:rsid w:val="003C0BB3"/>
    <w:rsid w:val="00427D17"/>
    <w:rsid w:val="00443A8E"/>
    <w:rsid w:val="00490308"/>
    <w:rsid w:val="005C343E"/>
    <w:rsid w:val="00604C6F"/>
    <w:rsid w:val="00642234"/>
    <w:rsid w:val="00695D1D"/>
    <w:rsid w:val="006B4EC4"/>
    <w:rsid w:val="006E7892"/>
    <w:rsid w:val="007C148C"/>
    <w:rsid w:val="0080667F"/>
    <w:rsid w:val="00807A54"/>
    <w:rsid w:val="008A1097"/>
    <w:rsid w:val="008F5375"/>
    <w:rsid w:val="009068CB"/>
    <w:rsid w:val="00982A69"/>
    <w:rsid w:val="00A13845"/>
    <w:rsid w:val="00A648AA"/>
    <w:rsid w:val="00A85FF9"/>
    <w:rsid w:val="00BE52D4"/>
    <w:rsid w:val="00C12E0B"/>
    <w:rsid w:val="00C4404D"/>
    <w:rsid w:val="00D267E0"/>
    <w:rsid w:val="00D601FE"/>
    <w:rsid w:val="00D95205"/>
    <w:rsid w:val="00DA6876"/>
    <w:rsid w:val="00DF176A"/>
    <w:rsid w:val="00DF66CF"/>
    <w:rsid w:val="00EB4188"/>
    <w:rsid w:val="00EB53B7"/>
    <w:rsid w:val="00F04ABF"/>
    <w:rsid w:val="00F107F0"/>
    <w:rsid w:val="00F92DF1"/>
    <w:rsid w:val="00FC07E9"/>
  </w:rsids>
  <w:docVars>
    <w:docVar w:name="__Grammarly_42___1" w:val="H4sIAAAAAAAEAKtWcslP9kxRslIyNDYyN7GwtLQ0MzEwMTE1NzBT0lEKTi0uzszPAykwrAUAwDCOJCwAAAA="/>
    <w:docVar w:name="__Grammarly_42____i" w:val="H4sIAAAAAAAEAKtWckksSQxILCpxzi/NK1GyMqwFAAEhoTITAAAA"/>
  </w:docVar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68D0462"/>
  <w15:docId w15:val="{52BF1BAA-D600-45CF-9ECE-D25C8D26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6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876"/>
  </w:style>
  <w:style w:type="paragraph" w:styleId="Footer">
    <w:name w:val="footer"/>
    <w:basedOn w:val="Normal"/>
    <w:link w:val="FooterChar"/>
    <w:uiPriority w:val="99"/>
    <w:unhideWhenUsed/>
    <w:rsid w:val="00DA6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1241</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2</cp:revision>
  <dcterms:created xsi:type="dcterms:W3CDTF">2021-09-01T22:35:00Z</dcterms:created>
  <dcterms:modified xsi:type="dcterms:W3CDTF">2021-09-01T22:35:00Z</dcterms:modified>
</cp:coreProperties>
</file>